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Hans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Hans"/>
        </w:rPr>
        <w:t>物流与供应链管理</w:t>
      </w:r>
      <w:r>
        <w:rPr>
          <w:sz w:val="28"/>
          <w:szCs w:val="28"/>
        </w:rPr>
        <w:t>》</w:t>
      </w:r>
      <w:r>
        <w:rPr>
          <w:rFonts w:hint="eastAsia"/>
          <w:sz w:val="28"/>
          <w:szCs w:val="28"/>
          <w:lang w:val="en-US" w:eastAsia="zh-Hans"/>
        </w:rPr>
        <w:t>读书笔记</w:t>
      </w:r>
    </w:p>
    <w:p>
      <w:pPr>
        <w:jc w:val="both"/>
        <w:rPr>
          <w:rFonts w:hint="eastAsia"/>
          <w:b/>
          <w:bCs/>
          <w:sz w:val="24"/>
          <w:szCs w:val="24"/>
          <w:lang w:val="en-US"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——</w:t>
      </w:r>
      <w:r>
        <w:rPr>
          <w:rFonts w:hint="eastAsia"/>
          <w:b/>
          <w:bCs/>
          <w:sz w:val="24"/>
          <w:szCs w:val="24"/>
          <w:lang w:val="en-US" w:eastAsia="zh-Hans"/>
        </w:rPr>
        <w:t>由配送定义的物流新模式</w:t>
      </w:r>
    </w:p>
    <w:p>
      <w:pPr>
        <w:ind w:firstLine="480"/>
        <w:jc w:val="both"/>
        <w:rPr>
          <w:rFonts w:hint="default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配送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在经济合理区域范围内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根据客户的要求将所需要的物品按时送达指定地点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根据配送的定义来看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这是在求一个区域内的送货资源和路径的最优解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即资源的最大利用效率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</w:p>
    <w:p>
      <w:pPr>
        <w:ind w:firstLine="480"/>
        <w:jc w:val="both"/>
        <w:rPr>
          <w:rFonts w:hint="default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沃尔玛超市抓住了配送过程中最关键的效率问题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为了降低配送成本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沃尔玛极力求最合适地点建立配送中心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配送点的选址尽量在多家零售店的中心位置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这样既可以让一个配送中心满足附近</w:t>
      </w:r>
      <w:r>
        <w:rPr>
          <w:rFonts w:hint="default"/>
          <w:b w:val="0"/>
          <w:bCs w:val="0"/>
          <w:sz w:val="21"/>
          <w:szCs w:val="21"/>
          <w:lang w:eastAsia="zh-Hans"/>
        </w:rPr>
        <w:t>100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多个销售网点的需求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同时配送距离也是最最短最快的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用心的选址为沃尔玛带来了丰厚的利益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将物流成本占销售额的比例压缩到了</w:t>
      </w:r>
      <w:r>
        <w:rPr>
          <w:rFonts w:hint="default"/>
          <w:b w:val="0"/>
          <w:bCs w:val="0"/>
          <w:sz w:val="21"/>
          <w:szCs w:val="21"/>
          <w:lang w:eastAsia="zh-Hans"/>
        </w:rPr>
        <w:t>1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.</w:t>
      </w:r>
      <w:r>
        <w:rPr>
          <w:rFonts w:hint="default"/>
          <w:b w:val="0"/>
          <w:bCs w:val="0"/>
          <w:sz w:val="21"/>
          <w:szCs w:val="21"/>
          <w:lang w:eastAsia="zh-Hans"/>
        </w:rPr>
        <w:t>3%，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而在凯马特是</w:t>
      </w:r>
      <w:r>
        <w:rPr>
          <w:rFonts w:hint="default"/>
          <w:b w:val="0"/>
          <w:bCs w:val="0"/>
          <w:sz w:val="21"/>
          <w:szCs w:val="21"/>
          <w:lang w:eastAsia="zh-Hans"/>
        </w:rPr>
        <w:t>8.75%，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在希尔斯是</w:t>
      </w:r>
      <w:r>
        <w:rPr>
          <w:rFonts w:hint="default"/>
          <w:b w:val="0"/>
          <w:bCs w:val="0"/>
          <w:sz w:val="21"/>
          <w:szCs w:val="21"/>
          <w:lang w:eastAsia="zh-Hans"/>
        </w:rPr>
        <w:t>5%。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以销售额</w:t>
      </w:r>
      <w:r>
        <w:rPr>
          <w:rFonts w:hint="default"/>
          <w:b w:val="0"/>
          <w:bCs w:val="0"/>
          <w:sz w:val="21"/>
          <w:szCs w:val="21"/>
          <w:lang w:eastAsia="zh-Hans"/>
        </w:rPr>
        <w:t>100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亿美元计算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沃尔玛的物流成本要比凯马特少</w:t>
      </w:r>
      <w:r>
        <w:rPr>
          <w:rFonts w:hint="default"/>
          <w:b w:val="0"/>
          <w:bCs w:val="0"/>
          <w:sz w:val="21"/>
          <w:szCs w:val="21"/>
          <w:lang w:eastAsia="zh-Hans"/>
        </w:rPr>
        <w:t>7.45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亿美元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比希尔斯少</w:t>
      </w:r>
      <w:r>
        <w:rPr>
          <w:rFonts w:hint="default"/>
          <w:b w:val="0"/>
          <w:bCs w:val="0"/>
          <w:sz w:val="21"/>
          <w:szCs w:val="21"/>
          <w:lang w:eastAsia="zh-Hans"/>
        </w:rPr>
        <w:t>3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.</w:t>
      </w:r>
      <w:r>
        <w:rPr>
          <w:rFonts w:hint="default"/>
          <w:b w:val="0"/>
          <w:bCs w:val="0"/>
          <w:sz w:val="21"/>
          <w:szCs w:val="21"/>
          <w:lang w:eastAsia="zh-Hans"/>
        </w:rPr>
        <w:t>7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亿美元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沃尔玛的物流成本优势非常明显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</w:p>
    <w:p>
      <w:pPr>
        <w:ind w:firstLine="480"/>
        <w:jc w:val="both"/>
        <w:rPr>
          <w:rFonts w:hint="default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因此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实现配送过程的合理化至关重要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主要做法有</w:t>
      </w:r>
      <w:r>
        <w:rPr>
          <w:rFonts w:hint="default"/>
          <w:b w:val="0"/>
          <w:bCs w:val="0"/>
          <w:sz w:val="21"/>
          <w:szCs w:val="21"/>
          <w:lang w:eastAsia="zh-Hans"/>
        </w:rPr>
        <w:t>：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推行一定综合程度的专业化配送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推行共同配送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实行送取结合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推行加工配送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执行准时制配送系统和推行即时配送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在这些合理化途径的加持下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每日优鲜平台应运而生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我对每日优鲜还是比较熟悉的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手机上下单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最快几十分钟到一个小时样子就可以送货到家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物品物美价廉</w:t>
      </w:r>
      <w:r>
        <w:rPr>
          <w:rFonts w:hint="default"/>
          <w:b w:val="0"/>
          <w:bCs w:val="0"/>
          <w:sz w:val="21"/>
          <w:szCs w:val="21"/>
          <w:lang w:eastAsia="zh-Hans"/>
        </w:rPr>
        <w:t>，100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元便可以买上一大袋食物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平台上的经营品类很多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有水果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水产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肉蛋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蔬菜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乳品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饮品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零食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轻食</w:t>
      </w:r>
      <w:r>
        <w:rPr>
          <w:rFonts w:hint="default"/>
          <w:b w:val="0"/>
          <w:bCs w:val="0"/>
          <w:sz w:val="21"/>
          <w:szCs w:val="21"/>
          <w:lang w:eastAsia="zh-Hans"/>
        </w:rPr>
        <w:t>8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种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每日优鲜的成功得益于其配送的效率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每日优鲜在客户聚集的地方如社区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写字楼附近建立自己的微仓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相当于直接把冷库建在了离客户最近的地方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每个微仓覆盖半径</w:t>
      </w:r>
      <w:r>
        <w:rPr>
          <w:rFonts w:hint="default"/>
          <w:b w:val="0"/>
          <w:bCs w:val="0"/>
          <w:sz w:val="21"/>
          <w:szCs w:val="21"/>
          <w:lang w:eastAsia="zh-Hans"/>
        </w:rPr>
        <w:t>3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公里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顾客下单后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半小时送达率</w:t>
      </w:r>
      <w:r>
        <w:rPr>
          <w:rFonts w:hint="default"/>
          <w:b w:val="0"/>
          <w:bCs w:val="0"/>
          <w:sz w:val="21"/>
          <w:szCs w:val="21"/>
          <w:lang w:eastAsia="zh-Hans"/>
        </w:rPr>
        <w:t>70%，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一小时送达率</w:t>
      </w:r>
      <w:r>
        <w:rPr>
          <w:rFonts w:hint="default"/>
          <w:b w:val="0"/>
          <w:bCs w:val="0"/>
          <w:sz w:val="21"/>
          <w:szCs w:val="21"/>
          <w:lang w:eastAsia="zh-Hans"/>
        </w:rPr>
        <w:t>90%,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两小时送达率</w:t>
      </w:r>
      <w:r>
        <w:rPr>
          <w:rFonts w:hint="default"/>
          <w:b w:val="0"/>
          <w:bCs w:val="0"/>
          <w:sz w:val="21"/>
          <w:szCs w:val="21"/>
          <w:lang w:eastAsia="zh-Hans"/>
        </w:rPr>
        <w:t>99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.</w:t>
      </w:r>
      <w:r>
        <w:rPr>
          <w:rFonts w:hint="default"/>
          <w:b w:val="0"/>
          <w:bCs w:val="0"/>
          <w:sz w:val="21"/>
          <w:szCs w:val="21"/>
          <w:lang w:eastAsia="zh-Hans"/>
        </w:rPr>
        <w:t>5%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以上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每日优鲜内部有一个专门的数据团队做大数据分析和测算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以确保货品的足量供应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最大限度降低损耗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目前每日优鲜的损耗率已经从之前的</w:t>
      </w:r>
      <w:r>
        <w:rPr>
          <w:rFonts w:hint="default"/>
          <w:b w:val="0"/>
          <w:bCs w:val="0"/>
          <w:sz w:val="21"/>
          <w:szCs w:val="21"/>
          <w:lang w:eastAsia="zh-Hans"/>
        </w:rPr>
        <w:t>7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个点降低到目前的一个点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</w:p>
    <w:p>
      <w:pPr>
        <w:ind w:firstLine="480"/>
        <w:jc w:val="both"/>
        <w:rPr>
          <w:rFonts w:hint="eastAsia"/>
          <w:b/>
          <w:bCs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合理地配送不仅可以为消费者带来方便和快捷的服务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也为企业控制成本起到了重要的作用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也有企业致力于创建合理的配送系统从而出现在人们的视野之中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形成自己独有特色的新型物流企业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每日优鲜的成功便是抓住了配送带来的利润与民众满意度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从而获得了大量的人气以及巨额的利润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bookmarkStart w:id="0" w:name="_GoBack"/>
      <w:bookmarkEnd w:id="0"/>
      <w:r>
        <w:rPr>
          <w:rFonts w:hint="default"/>
          <w:b/>
          <w:bCs/>
          <w:sz w:val="21"/>
          <w:szCs w:val="21"/>
          <w:lang w:eastAsia="zh-Hans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0EF226C"/>
    <w:rsid w:val="E0E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2022-12-03T14:56:00Z</dcterms:created>
  <dc:creator>apple</dc:creator>
  <cp:lastModifiedBy>apple</cp:lastModifiedBy>
  <dcterms:modified xsi:type="dcterms:W3CDTF">2022-12-03T16:06:46Z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</Properties>
</file>